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E7158" w:rsidRDefault="0007351B">
      <w:pPr>
        <w:pStyle w:val="Title"/>
        <w:keepNext w:val="0"/>
        <w:keepLines w:val="0"/>
        <w:widowControl w:val="0"/>
        <w:spacing w:before="66" w:after="0" w:line="246" w:lineRule="auto"/>
        <w:ind w:left="2730" w:right="27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2025 - 2026 Academic Year </w:t>
      </w:r>
    </w:p>
    <w:p w14:paraId="00000002" w14:textId="77777777" w:rsidR="00FE7158" w:rsidRDefault="0007351B">
      <w:pPr>
        <w:pStyle w:val="Title"/>
        <w:keepNext w:val="0"/>
        <w:keepLines w:val="0"/>
        <w:widowControl w:val="0"/>
        <w:spacing w:before="66" w:after="0" w:line="246" w:lineRule="auto"/>
        <w:ind w:left="2730" w:right="27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Graduate Assistant for Student Life</w:t>
      </w:r>
    </w:p>
    <w:p w14:paraId="00000003" w14:textId="77777777" w:rsidR="00FE7158" w:rsidRDefault="0007351B">
      <w:pPr>
        <w:pStyle w:val="Title"/>
        <w:keepNext w:val="0"/>
        <w:keepLines w:val="0"/>
        <w:widowControl w:val="0"/>
        <w:spacing w:before="66" w:after="0" w:line="246" w:lineRule="auto"/>
        <w:ind w:left="2730" w:right="2708"/>
        <w:jc w:val="center"/>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(This is an off campus live-in position including meals and public transportation)</w:t>
      </w:r>
    </w:p>
    <w:p w14:paraId="00000004" w14:textId="77777777" w:rsidR="00FE7158" w:rsidRDefault="00FE7158"/>
    <w:p w14:paraId="00000005" w14:textId="77777777" w:rsidR="00FE7158" w:rsidRDefault="0007351B">
      <w:pPr>
        <w:widowControl w:val="0"/>
        <w:spacing w:before="2" w:line="246" w:lineRule="auto"/>
        <w:ind w:left="201" w:right="179"/>
        <w:jc w:val="center"/>
        <w:rPr>
          <w:rFonts w:ascii="Times New Roman" w:eastAsia="Times New Roman" w:hAnsi="Times New Roman" w:cs="Times New Roman"/>
          <w:i/>
        </w:rPr>
      </w:pPr>
      <w:r>
        <w:rPr>
          <w:rFonts w:ascii="Times New Roman" w:eastAsia="Times New Roman" w:hAnsi="Times New Roman" w:cs="Times New Roman"/>
          <w:i/>
        </w:rPr>
        <w:t xml:space="preserve">Supervisor: </w:t>
      </w:r>
    </w:p>
    <w:p w14:paraId="00000006" w14:textId="77777777" w:rsidR="00FE7158" w:rsidRDefault="0007351B">
      <w:pPr>
        <w:widowControl w:val="0"/>
        <w:spacing w:before="2" w:line="246" w:lineRule="auto"/>
        <w:ind w:left="201" w:right="179"/>
        <w:jc w:val="center"/>
        <w:rPr>
          <w:rFonts w:ascii="Times New Roman" w:eastAsia="Times New Roman" w:hAnsi="Times New Roman" w:cs="Times New Roman"/>
          <w:i/>
        </w:rPr>
      </w:pPr>
      <w:r>
        <w:rPr>
          <w:rFonts w:ascii="Times New Roman" w:eastAsia="Times New Roman" w:hAnsi="Times New Roman" w:cs="Times New Roman"/>
          <w:i/>
        </w:rPr>
        <w:t xml:space="preserve">Associate Dean/Director of Case Management/Director Inclusive Excellence Fellow </w:t>
      </w:r>
      <w:r>
        <w:rPr>
          <w:rFonts w:ascii="Times New Roman" w:eastAsia="Times New Roman" w:hAnsi="Times New Roman" w:cs="Times New Roman"/>
          <w:i/>
        </w:rPr>
        <w:t>Initiative, Division of Student Affairs, Swarthmore College</w:t>
      </w:r>
    </w:p>
    <w:p w14:paraId="00000007" w14:textId="77777777" w:rsidR="00FE7158" w:rsidRDefault="00FE7158">
      <w:pPr>
        <w:widowControl w:val="0"/>
        <w:spacing w:before="8" w:line="240" w:lineRule="auto"/>
        <w:rPr>
          <w:rFonts w:ascii="Times New Roman" w:eastAsia="Times New Roman" w:hAnsi="Times New Roman" w:cs="Times New Roman"/>
          <w:i/>
        </w:rPr>
      </w:pPr>
    </w:p>
    <w:p w14:paraId="00000008" w14:textId="77777777" w:rsidR="00FE7158" w:rsidRDefault="0007351B">
      <w:pPr>
        <w:widowControl w:val="0"/>
        <w:spacing w:line="285" w:lineRule="auto"/>
        <w:ind w:left="115" w:right="164"/>
        <w:rPr>
          <w:rFonts w:ascii="Times New Roman" w:eastAsia="Times New Roman" w:hAnsi="Times New Roman" w:cs="Times New Roman"/>
          <w:i/>
        </w:rPr>
      </w:pPr>
      <w:r>
        <w:rPr>
          <w:rFonts w:ascii="Times New Roman" w:eastAsia="Times New Roman" w:hAnsi="Times New Roman" w:cs="Times New Roman"/>
        </w:rPr>
        <w:t xml:space="preserve">The Swarthmore College Office of Student Life, through the Associate Dean/Director of Case Management/Director Inclusive Excellence Fellow Initiative seeks persons genuinely interested in making a significant contribution to student life through living and working at Swarthmore College. The Graduate Assistant of Student Life is expected to foster a living and working environment aligned with the college’s </w:t>
      </w:r>
      <w:hyperlink r:id="rId5">
        <w:r w:rsidR="00FE7158">
          <w:rPr>
            <w:rFonts w:ascii="Times New Roman" w:eastAsia="Times New Roman" w:hAnsi="Times New Roman" w:cs="Times New Roman"/>
            <w:color w:val="1155CC"/>
            <w:u w:val="single"/>
          </w:rPr>
          <w:t>Non-Discrimination Policy</w:t>
        </w:r>
      </w:hyperlink>
      <w:r>
        <w:rPr>
          <w:rFonts w:ascii="Times New Roman" w:eastAsia="Times New Roman" w:hAnsi="Times New Roman" w:cs="Times New Roman"/>
        </w:rPr>
        <w:t xml:space="preserve">.  </w:t>
      </w:r>
    </w:p>
    <w:p w14:paraId="00000009" w14:textId="77777777" w:rsidR="00FE7158" w:rsidRDefault="00FE7158">
      <w:pPr>
        <w:widowControl w:val="0"/>
        <w:spacing w:before="6" w:line="240" w:lineRule="auto"/>
        <w:rPr>
          <w:rFonts w:ascii="Times New Roman" w:eastAsia="Times New Roman" w:hAnsi="Times New Roman" w:cs="Times New Roman"/>
          <w:i/>
        </w:rPr>
      </w:pPr>
    </w:p>
    <w:p w14:paraId="0000000A" w14:textId="77777777" w:rsidR="00FE7158" w:rsidRDefault="0007351B">
      <w:pPr>
        <w:widowControl w:val="0"/>
        <w:spacing w:line="256" w:lineRule="auto"/>
        <w:ind w:left="100" w:right="125"/>
        <w:rPr>
          <w:rFonts w:ascii="Times New Roman" w:eastAsia="Times New Roman" w:hAnsi="Times New Roman" w:cs="Times New Roman"/>
        </w:rPr>
      </w:pPr>
      <w:r>
        <w:rPr>
          <w:rFonts w:ascii="Times New Roman" w:eastAsia="Times New Roman" w:hAnsi="Times New Roman" w:cs="Times New Roman"/>
        </w:rPr>
        <w:t xml:space="preserve">The Graduate Assistant for Student Life (GASL) at Swarthmore College collaborates with students, faculty, and staff to supervise project management, student programs, documentation, assessment/planning, and developing extracurricular experiences that foster a sense of community and opportunities for the personal growth of community members. As directed by the Associate Dean/Director of Case Management/Director Inclusive Excellence Fellows Initiative (AD), the GASL commits to developing student leaders that </w:t>
      </w:r>
      <w:r>
        <w:rPr>
          <w:rFonts w:ascii="Times New Roman" w:eastAsia="Times New Roman" w:hAnsi="Times New Roman" w:cs="Times New Roman"/>
        </w:rPr>
        <w:t>are ready to engage in a diverse and global world.</w:t>
      </w:r>
    </w:p>
    <w:p w14:paraId="0000000B" w14:textId="77777777" w:rsidR="00FE7158" w:rsidRDefault="00FE7158">
      <w:pPr>
        <w:widowControl w:val="0"/>
        <w:spacing w:before="1" w:line="240" w:lineRule="auto"/>
        <w:rPr>
          <w:rFonts w:ascii="Times New Roman" w:eastAsia="Times New Roman" w:hAnsi="Times New Roman" w:cs="Times New Roman"/>
        </w:rPr>
      </w:pPr>
    </w:p>
    <w:p w14:paraId="0000000C" w14:textId="77777777" w:rsidR="00FE7158" w:rsidRDefault="0007351B">
      <w:pPr>
        <w:widowControl w:val="0"/>
        <w:spacing w:line="256" w:lineRule="auto"/>
        <w:ind w:left="100" w:right="164"/>
        <w:rPr>
          <w:rFonts w:ascii="Times New Roman" w:eastAsia="Times New Roman" w:hAnsi="Times New Roman" w:cs="Times New Roman"/>
        </w:rPr>
      </w:pPr>
      <w:r>
        <w:rPr>
          <w:rFonts w:ascii="Times New Roman" w:eastAsia="Times New Roman" w:hAnsi="Times New Roman" w:cs="Times New Roman"/>
        </w:rPr>
        <w:t xml:space="preserve">The GASL will be an integral part of the Student Life team. The GASL will support the AD in a number of different research, assessment, planning, and administrative projects. They will assist to develop initiatives that support open expression, campus conflict management, staff/faculty/student connectedness, restorative justice, and healing justice work. The GASL will serve as a part of the leadership team for the </w:t>
      </w:r>
      <w:hyperlink r:id="rId6">
        <w:r w:rsidR="00FE7158">
          <w:rPr>
            <w:rFonts w:ascii="Times New Roman" w:eastAsia="Times New Roman" w:hAnsi="Times New Roman" w:cs="Times New Roman"/>
            <w:color w:val="1155CC"/>
            <w:u w:val="single"/>
          </w:rPr>
          <w:t>Inclusive Excellence Fellows Initiative</w:t>
        </w:r>
      </w:hyperlink>
      <w:r>
        <w:rPr>
          <w:rFonts w:ascii="Times New Roman" w:eastAsia="Times New Roman" w:hAnsi="Times New Roman" w:cs="Times New Roman"/>
        </w:rPr>
        <w:t>. They will work with the AD to enhance operational areas, including academic advising, and campus wide diversity, equity and inclusion programming.  The GASL may participate in the planning and implementation of student activities related programs. In this role, the Graduate Assistant helps to shape the quality of the co-curricular experience for all students through flexible professional development opportunities as desired including student activities, residence life, and overall higher education.</w:t>
      </w:r>
    </w:p>
    <w:p w14:paraId="0000000D" w14:textId="77777777" w:rsidR="00FE7158" w:rsidRDefault="00FE7158">
      <w:pPr>
        <w:widowControl w:val="0"/>
        <w:spacing w:line="240" w:lineRule="auto"/>
        <w:rPr>
          <w:rFonts w:ascii="Times New Roman" w:eastAsia="Times New Roman" w:hAnsi="Times New Roman" w:cs="Times New Roman"/>
        </w:rPr>
      </w:pPr>
    </w:p>
    <w:p w14:paraId="0000000E" w14:textId="77777777" w:rsidR="00FE7158" w:rsidRDefault="0007351B">
      <w:pPr>
        <w:widowControl w:val="0"/>
        <w:spacing w:line="256" w:lineRule="auto"/>
        <w:ind w:left="100" w:right="254"/>
        <w:rPr>
          <w:rFonts w:ascii="Times New Roman" w:eastAsia="Times New Roman" w:hAnsi="Times New Roman" w:cs="Times New Roman"/>
        </w:rPr>
      </w:pPr>
      <w:r>
        <w:rPr>
          <w:rFonts w:ascii="Times New Roman" w:eastAsia="Times New Roman" w:hAnsi="Times New Roman" w:cs="Times New Roman"/>
        </w:rPr>
        <w:t>This  position requires approximately 20 hours/week, some evening &amp; weekend hours required.</w:t>
      </w:r>
    </w:p>
    <w:p w14:paraId="0000000F" w14:textId="77777777" w:rsidR="00FE7158" w:rsidRDefault="00FE7158">
      <w:pPr>
        <w:widowControl w:val="0"/>
        <w:spacing w:before="4" w:line="240" w:lineRule="auto"/>
        <w:rPr>
          <w:rFonts w:ascii="Times New Roman" w:eastAsia="Times New Roman" w:hAnsi="Times New Roman" w:cs="Times New Roman"/>
        </w:rPr>
      </w:pPr>
    </w:p>
    <w:p w14:paraId="00000010" w14:textId="77777777" w:rsidR="00FE7158" w:rsidRDefault="0007351B">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Duties and Responsibilities –</w:t>
      </w:r>
    </w:p>
    <w:p w14:paraId="00000011" w14:textId="77777777" w:rsidR="00FE7158" w:rsidRDefault="0007351B">
      <w:pPr>
        <w:widowControl w:val="0"/>
        <w:spacing w:before="17" w:line="256" w:lineRule="auto"/>
        <w:ind w:left="100" w:right="168"/>
        <w:rPr>
          <w:rFonts w:ascii="Times New Roman" w:eastAsia="Times New Roman" w:hAnsi="Times New Roman" w:cs="Times New Roman"/>
          <w:i/>
        </w:rPr>
      </w:pPr>
      <w:r>
        <w:rPr>
          <w:rFonts w:ascii="Times New Roman" w:eastAsia="Times New Roman" w:hAnsi="Times New Roman" w:cs="Times New Roman"/>
          <w:i/>
        </w:rPr>
        <w:t xml:space="preserve">Research and development of open expression, campus conflict management, staff/faculty/student connectedness, restorative justice, and </w:t>
      </w:r>
      <w:r>
        <w:rPr>
          <w:rFonts w:ascii="Times New Roman" w:eastAsia="Times New Roman" w:hAnsi="Times New Roman" w:cs="Times New Roman"/>
          <w:i/>
        </w:rPr>
        <w:t>healing justice practices (40% of applicants time, on average, per week)</w:t>
      </w:r>
    </w:p>
    <w:p w14:paraId="00000012" w14:textId="77777777" w:rsidR="00FE7158" w:rsidRDefault="0007351B">
      <w:pPr>
        <w:widowControl w:val="0"/>
        <w:numPr>
          <w:ilvl w:val="0"/>
          <w:numId w:val="1"/>
        </w:numPr>
        <w:tabs>
          <w:tab w:val="left" w:pos="819"/>
          <w:tab w:val="left" w:pos="820"/>
        </w:tabs>
        <w:spacing w:line="256" w:lineRule="auto"/>
        <w:ind w:right="142"/>
        <w:rPr>
          <w:rFonts w:ascii="Times New Roman" w:eastAsia="Times New Roman" w:hAnsi="Times New Roman" w:cs="Times New Roman"/>
        </w:rPr>
      </w:pPr>
      <w:r>
        <w:rPr>
          <w:rFonts w:ascii="Times New Roman" w:eastAsia="Times New Roman" w:hAnsi="Times New Roman" w:cs="Times New Roman"/>
        </w:rPr>
        <w:t xml:space="preserve">Complete, review and advance a research project (including benchmarking {especially at Penn} and community focus groups - interviews) to explore the feasibility of creating open expression, retroactive justice, and/or healing justice programs to support the Swarthmore community. </w:t>
      </w:r>
    </w:p>
    <w:p w14:paraId="00000013" w14:textId="77777777" w:rsidR="00FE7158" w:rsidRDefault="0007351B">
      <w:pPr>
        <w:widowControl w:val="0"/>
        <w:numPr>
          <w:ilvl w:val="0"/>
          <w:numId w:val="1"/>
        </w:numPr>
        <w:tabs>
          <w:tab w:val="left" w:pos="819"/>
          <w:tab w:val="left" w:pos="820"/>
        </w:tabs>
        <w:spacing w:line="256" w:lineRule="auto"/>
        <w:ind w:right="142"/>
        <w:rPr>
          <w:rFonts w:ascii="Times New Roman" w:eastAsia="Times New Roman" w:hAnsi="Times New Roman" w:cs="Times New Roman"/>
        </w:rPr>
      </w:pPr>
      <w:r>
        <w:rPr>
          <w:rFonts w:ascii="Times New Roman" w:eastAsia="Times New Roman" w:hAnsi="Times New Roman" w:cs="Times New Roman"/>
        </w:rPr>
        <w:t xml:space="preserve">Work with the Swarthmore community to develop and implement these types of programs to support students to creatively and successfully express their </w:t>
      </w:r>
      <w:r>
        <w:rPr>
          <w:rFonts w:ascii="Times New Roman" w:eastAsia="Times New Roman" w:hAnsi="Times New Roman" w:cs="Times New Roman"/>
        </w:rPr>
        <w:t>feelings and views aimed at positive change in the Swarthmore community.</w:t>
      </w:r>
    </w:p>
    <w:p w14:paraId="00000014" w14:textId="77777777" w:rsidR="00FE7158" w:rsidRDefault="0007351B">
      <w:pPr>
        <w:widowControl w:val="0"/>
        <w:numPr>
          <w:ilvl w:val="0"/>
          <w:numId w:val="1"/>
        </w:numPr>
        <w:tabs>
          <w:tab w:val="left" w:pos="819"/>
          <w:tab w:val="left" w:pos="820"/>
        </w:tabs>
        <w:spacing w:line="256" w:lineRule="auto"/>
        <w:ind w:right="221"/>
        <w:rPr>
          <w:rFonts w:ascii="Times New Roman" w:eastAsia="Times New Roman" w:hAnsi="Times New Roman" w:cs="Times New Roman"/>
        </w:rPr>
      </w:pPr>
      <w:r>
        <w:rPr>
          <w:rFonts w:ascii="Times New Roman" w:eastAsia="Times New Roman" w:hAnsi="Times New Roman" w:cs="Times New Roman"/>
        </w:rPr>
        <w:t xml:space="preserve">Work with the Swarthmore community to develop programs beyond the institutional practices </w:t>
      </w:r>
      <w:r>
        <w:rPr>
          <w:rFonts w:ascii="Times New Roman" w:eastAsia="Times New Roman" w:hAnsi="Times New Roman" w:cs="Times New Roman"/>
        </w:rPr>
        <w:lastRenderedPageBreak/>
        <w:t>of student conduct to remedy student conflict and promote greater understanding and healing.</w:t>
      </w:r>
    </w:p>
    <w:p w14:paraId="00000015" w14:textId="77777777" w:rsidR="00FE7158" w:rsidRDefault="0007351B">
      <w:pPr>
        <w:widowControl w:val="0"/>
        <w:numPr>
          <w:ilvl w:val="0"/>
          <w:numId w:val="1"/>
        </w:numPr>
        <w:tabs>
          <w:tab w:val="left" w:pos="820"/>
        </w:tabs>
        <w:spacing w:line="256" w:lineRule="auto"/>
        <w:ind w:right="580"/>
        <w:jc w:val="both"/>
        <w:rPr>
          <w:rFonts w:ascii="Times New Roman" w:eastAsia="Times New Roman" w:hAnsi="Times New Roman" w:cs="Times New Roman"/>
        </w:rPr>
      </w:pPr>
      <w:r>
        <w:rPr>
          <w:rFonts w:ascii="Times New Roman" w:eastAsia="Times New Roman" w:hAnsi="Times New Roman" w:cs="Times New Roman"/>
        </w:rPr>
        <w:t>Work closely with the supervisors to assist with assessment and planning for Inclusive Excellence Fellow Initiative and case management practices, including open expression, restorative justice and healing justice platforms.</w:t>
      </w:r>
    </w:p>
    <w:p w14:paraId="00000016" w14:textId="77777777" w:rsidR="00FE7158" w:rsidRDefault="0007351B">
      <w:pPr>
        <w:widowControl w:val="0"/>
        <w:numPr>
          <w:ilvl w:val="0"/>
          <w:numId w:val="1"/>
        </w:numPr>
        <w:tabs>
          <w:tab w:val="left" w:pos="820"/>
        </w:tabs>
        <w:spacing w:line="251" w:lineRule="auto"/>
        <w:jc w:val="both"/>
        <w:rPr>
          <w:rFonts w:ascii="Times New Roman" w:eastAsia="Times New Roman" w:hAnsi="Times New Roman" w:cs="Times New Roman"/>
        </w:rPr>
      </w:pPr>
      <w:r>
        <w:rPr>
          <w:rFonts w:ascii="Times New Roman" w:eastAsia="Times New Roman" w:hAnsi="Times New Roman" w:cs="Times New Roman"/>
        </w:rPr>
        <w:t>Development of processes, promotion materials, and manuals within this area.</w:t>
      </w:r>
    </w:p>
    <w:p w14:paraId="00000017" w14:textId="77777777" w:rsidR="00FE7158" w:rsidRDefault="00FE7158">
      <w:pPr>
        <w:widowControl w:val="0"/>
        <w:tabs>
          <w:tab w:val="left" w:pos="820"/>
        </w:tabs>
        <w:spacing w:line="251" w:lineRule="auto"/>
        <w:ind w:left="820"/>
        <w:jc w:val="both"/>
        <w:rPr>
          <w:rFonts w:ascii="Times New Roman" w:eastAsia="Times New Roman" w:hAnsi="Times New Roman" w:cs="Times New Roman"/>
        </w:rPr>
      </w:pPr>
    </w:p>
    <w:p w14:paraId="00000018" w14:textId="77777777" w:rsidR="00FE7158" w:rsidRDefault="0007351B">
      <w:pPr>
        <w:widowControl w:val="0"/>
        <w:spacing w:line="240" w:lineRule="auto"/>
        <w:ind w:left="100"/>
        <w:rPr>
          <w:rFonts w:ascii="Times New Roman" w:eastAsia="Times New Roman" w:hAnsi="Times New Roman" w:cs="Times New Roman"/>
          <w:i/>
        </w:rPr>
      </w:pPr>
      <w:r>
        <w:rPr>
          <w:rFonts w:ascii="Times New Roman" w:eastAsia="Times New Roman" w:hAnsi="Times New Roman" w:cs="Times New Roman"/>
          <w:i/>
        </w:rPr>
        <w:t>Inclusive Excellence Fellow Initiative (IEF Initiative) (50% of applicants time, on average, per week)</w:t>
      </w:r>
    </w:p>
    <w:p w14:paraId="00000019" w14:textId="77777777" w:rsidR="00FE7158" w:rsidRDefault="0007351B">
      <w:pPr>
        <w:widowControl w:val="0"/>
        <w:numPr>
          <w:ilvl w:val="0"/>
          <w:numId w:val="1"/>
        </w:numPr>
        <w:tabs>
          <w:tab w:val="left" w:pos="819"/>
          <w:tab w:val="left" w:pos="820"/>
        </w:tabs>
        <w:spacing w:before="17" w:line="256" w:lineRule="auto"/>
        <w:ind w:right="299"/>
        <w:rPr>
          <w:rFonts w:ascii="Times New Roman" w:eastAsia="Times New Roman" w:hAnsi="Times New Roman" w:cs="Times New Roman"/>
        </w:rPr>
      </w:pPr>
      <w:r>
        <w:rPr>
          <w:rFonts w:ascii="Times New Roman" w:eastAsia="Times New Roman" w:hAnsi="Times New Roman" w:cs="Times New Roman"/>
        </w:rPr>
        <w:t>Work with IEFI leadership in support of running the program and supporting the students.</w:t>
      </w:r>
    </w:p>
    <w:p w14:paraId="0000001A" w14:textId="77777777" w:rsidR="00FE7158" w:rsidRDefault="0007351B">
      <w:pPr>
        <w:widowControl w:val="0"/>
        <w:numPr>
          <w:ilvl w:val="0"/>
          <w:numId w:val="1"/>
        </w:numPr>
        <w:tabs>
          <w:tab w:val="left" w:pos="819"/>
          <w:tab w:val="left" w:pos="820"/>
        </w:tabs>
        <w:spacing w:line="252" w:lineRule="auto"/>
        <w:rPr>
          <w:rFonts w:ascii="Times New Roman" w:eastAsia="Times New Roman" w:hAnsi="Times New Roman" w:cs="Times New Roman"/>
        </w:rPr>
      </w:pPr>
      <w:r>
        <w:rPr>
          <w:rFonts w:ascii="Times New Roman" w:eastAsia="Times New Roman" w:hAnsi="Times New Roman" w:cs="Times New Roman"/>
        </w:rPr>
        <w:t xml:space="preserve">Assist in the </w:t>
      </w:r>
      <w:r>
        <w:rPr>
          <w:rFonts w:ascii="Times New Roman" w:eastAsia="Times New Roman" w:hAnsi="Times New Roman" w:cs="Times New Roman"/>
        </w:rPr>
        <w:t>development and facilitation of student training programs.</w:t>
      </w:r>
    </w:p>
    <w:p w14:paraId="0000001B" w14:textId="77777777" w:rsidR="00FE7158" w:rsidRDefault="0007351B">
      <w:pPr>
        <w:widowControl w:val="0"/>
        <w:numPr>
          <w:ilvl w:val="0"/>
          <w:numId w:val="1"/>
        </w:numPr>
        <w:tabs>
          <w:tab w:val="left" w:pos="819"/>
          <w:tab w:val="left" w:pos="820"/>
        </w:tabs>
        <w:spacing w:before="17" w:line="256" w:lineRule="auto"/>
        <w:ind w:right="302"/>
        <w:rPr>
          <w:rFonts w:ascii="Times New Roman" w:eastAsia="Times New Roman" w:hAnsi="Times New Roman" w:cs="Times New Roman"/>
        </w:rPr>
      </w:pPr>
      <w:r>
        <w:rPr>
          <w:rFonts w:ascii="Times New Roman" w:eastAsia="Times New Roman" w:hAnsi="Times New Roman" w:cs="Times New Roman"/>
        </w:rPr>
        <w:t>Assist in the coordination of the communications and logistics of the IEFI, including staff orientations, meetings, social media, and in-service training.</w:t>
      </w:r>
    </w:p>
    <w:p w14:paraId="0000001C" w14:textId="77777777" w:rsidR="00FE7158" w:rsidRDefault="0007351B">
      <w:pPr>
        <w:widowControl w:val="0"/>
        <w:numPr>
          <w:ilvl w:val="0"/>
          <w:numId w:val="1"/>
        </w:numPr>
        <w:tabs>
          <w:tab w:val="left" w:pos="819"/>
          <w:tab w:val="left" w:pos="820"/>
        </w:tabs>
        <w:spacing w:line="256" w:lineRule="auto"/>
        <w:ind w:right="454"/>
        <w:rPr>
          <w:rFonts w:ascii="Times New Roman" w:eastAsia="Times New Roman" w:hAnsi="Times New Roman" w:cs="Times New Roman"/>
        </w:rPr>
      </w:pPr>
      <w:r>
        <w:rPr>
          <w:rFonts w:ascii="Times New Roman" w:eastAsia="Times New Roman" w:hAnsi="Times New Roman" w:cs="Times New Roman"/>
        </w:rPr>
        <w:t>Serve as liaisons to support students seeking assistance and advice regarding leadership, program development, event conception, and implementation through staff accessibility.</w:t>
      </w:r>
    </w:p>
    <w:p w14:paraId="0000001D" w14:textId="77777777" w:rsidR="00FE7158" w:rsidRDefault="0007351B">
      <w:pPr>
        <w:widowControl w:val="0"/>
        <w:numPr>
          <w:ilvl w:val="0"/>
          <w:numId w:val="1"/>
        </w:numPr>
        <w:tabs>
          <w:tab w:val="left" w:pos="819"/>
          <w:tab w:val="left" w:pos="820"/>
        </w:tabs>
        <w:spacing w:line="252" w:lineRule="auto"/>
        <w:rPr>
          <w:rFonts w:ascii="Times New Roman" w:eastAsia="Times New Roman" w:hAnsi="Times New Roman" w:cs="Times New Roman"/>
        </w:rPr>
      </w:pPr>
      <w:r>
        <w:rPr>
          <w:rFonts w:ascii="Times New Roman" w:eastAsia="Times New Roman" w:hAnsi="Times New Roman" w:cs="Times New Roman"/>
        </w:rPr>
        <w:t>Assist to coordinate the documentation, assessment, and planning for the IEFI</w:t>
      </w:r>
    </w:p>
    <w:p w14:paraId="0000001E" w14:textId="77777777" w:rsidR="00FE7158" w:rsidRDefault="0007351B">
      <w:pPr>
        <w:widowControl w:val="0"/>
        <w:numPr>
          <w:ilvl w:val="0"/>
          <w:numId w:val="1"/>
        </w:numPr>
        <w:tabs>
          <w:tab w:val="left" w:pos="819"/>
          <w:tab w:val="left" w:pos="820"/>
        </w:tabs>
        <w:spacing w:before="16" w:line="256" w:lineRule="auto"/>
        <w:ind w:right="337"/>
        <w:rPr>
          <w:rFonts w:ascii="Times New Roman" w:eastAsia="Times New Roman" w:hAnsi="Times New Roman" w:cs="Times New Roman"/>
        </w:rPr>
      </w:pPr>
      <w:r>
        <w:rPr>
          <w:rFonts w:ascii="Times New Roman" w:eastAsia="Times New Roman" w:hAnsi="Times New Roman" w:cs="Times New Roman"/>
        </w:rPr>
        <w:t>Assist with financial management - keep good documentation and financial processing of budget expenditures.</w:t>
      </w:r>
    </w:p>
    <w:p w14:paraId="0000001F" w14:textId="77777777" w:rsidR="00FE7158" w:rsidRDefault="0007351B">
      <w:pPr>
        <w:widowControl w:val="0"/>
        <w:numPr>
          <w:ilvl w:val="0"/>
          <w:numId w:val="1"/>
        </w:numPr>
        <w:tabs>
          <w:tab w:val="left" w:pos="819"/>
          <w:tab w:val="left" w:pos="820"/>
        </w:tabs>
        <w:spacing w:line="256" w:lineRule="auto"/>
        <w:ind w:right="197"/>
        <w:rPr>
          <w:rFonts w:ascii="Times New Roman" w:eastAsia="Times New Roman" w:hAnsi="Times New Roman" w:cs="Times New Roman"/>
        </w:rPr>
      </w:pPr>
      <w:r>
        <w:rPr>
          <w:rFonts w:ascii="Times New Roman" w:eastAsia="Times New Roman" w:hAnsi="Times New Roman" w:cs="Times New Roman"/>
        </w:rPr>
        <w:t>Help to develop ways to integrate the IEFI within the Student Life Partnership and our overall division.</w:t>
      </w:r>
    </w:p>
    <w:p w14:paraId="00000020" w14:textId="77777777" w:rsidR="00FE7158" w:rsidRDefault="0007351B">
      <w:pPr>
        <w:widowControl w:val="0"/>
        <w:numPr>
          <w:ilvl w:val="0"/>
          <w:numId w:val="1"/>
        </w:numPr>
        <w:tabs>
          <w:tab w:val="left" w:pos="819"/>
          <w:tab w:val="left" w:pos="820"/>
        </w:tabs>
        <w:spacing w:line="256" w:lineRule="auto"/>
        <w:ind w:right="318"/>
        <w:rPr>
          <w:rFonts w:ascii="Times New Roman" w:eastAsia="Times New Roman" w:hAnsi="Times New Roman" w:cs="Times New Roman"/>
        </w:rPr>
      </w:pPr>
      <w:r>
        <w:rPr>
          <w:rFonts w:ascii="Times New Roman" w:eastAsia="Times New Roman" w:hAnsi="Times New Roman" w:cs="Times New Roman"/>
        </w:rPr>
        <w:t>Work closely with the supervisors to assist with assessment and planning for the Inclusive Excellence Fellow Initiative.</w:t>
      </w:r>
    </w:p>
    <w:p w14:paraId="00000021" w14:textId="77777777" w:rsidR="00FE7158" w:rsidRDefault="0007351B">
      <w:pPr>
        <w:widowControl w:val="0"/>
        <w:numPr>
          <w:ilvl w:val="0"/>
          <w:numId w:val="1"/>
        </w:numPr>
        <w:tabs>
          <w:tab w:val="left" w:pos="819"/>
          <w:tab w:val="left" w:pos="820"/>
        </w:tabs>
        <w:spacing w:line="252" w:lineRule="auto"/>
        <w:rPr>
          <w:rFonts w:ascii="Times New Roman" w:eastAsia="Times New Roman" w:hAnsi="Times New Roman" w:cs="Times New Roman"/>
        </w:rPr>
      </w:pPr>
      <w:r>
        <w:rPr>
          <w:rFonts w:ascii="Times New Roman" w:eastAsia="Times New Roman" w:hAnsi="Times New Roman" w:cs="Times New Roman"/>
        </w:rPr>
        <w:t>Development of processes, promotion materials, and manuals within this area.</w:t>
      </w:r>
    </w:p>
    <w:p w14:paraId="00000022" w14:textId="77777777" w:rsidR="00FE7158" w:rsidRDefault="00FE7158">
      <w:pPr>
        <w:widowControl w:val="0"/>
        <w:tabs>
          <w:tab w:val="left" w:pos="820"/>
        </w:tabs>
        <w:spacing w:line="251" w:lineRule="auto"/>
        <w:ind w:left="100"/>
        <w:jc w:val="both"/>
        <w:rPr>
          <w:rFonts w:ascii="Times New Roman" w:eastAsia="Times New Roman" w:hAnsi="Times New Roman" w:cs="Times New Roman"/>
        </w:rPr>
      </w:pPr>
    </w:p>
    <w:p w14:paraId="00000023" w14:textId="77777777" w:rsidR="00FE7158" w:rsidRDefault="0007351B">
      <w:pPr>
        <w:widowControl w:val="0"/>
        <w:spacing w:line="240" w:lineRule="auto"/>
        <w:ind w:left="100"/>
        <w:rPr>
          <w:rFonts w:ascii="Times New Roman" w:eastAsia="Times New Roman" w:hAnsi="Times New Roman" w:cs="Times New Roman"/>
          <w:i/>
        </w:rPr>
      </w:pPr>
      <w:r>
        <w:rPr>
          <w:rFonts w:ascii="Times New Roman" w:eastAsia="Times New Roman" w:hAnsi="Times New Roman" w:cs="Times New Roman"/>
          <w:i/>
        </w:rPr>
        <w:t>Division Support (10% of applicants time, on average, per week)</w:t>
      </w:r>
    </w:p>
    <w:p w14:paraId="00000024" w14:textId="77777777" w:rsidR="00FE7158" w:rsidRDefault="0007351B">
      <w:pPr>
        <w:widowControl w:val="0"/>
        <w:numPr>
          <w:ilvl w:val="0"/>
          <w:numId w:val="1"/>
        </w:numPr>
        <w:tabs>
          <w:tab w:val="left" w:pos="819"/>
          <w:tab w:val="left" w:pos="820"/>
        </w:tabs>
        <w:spacing w:before="17" w:line="240" w:lineRule="auto"/>
        <w:rPr>
          <w:rFonts w:ascii="Times New Roman" w:eastAsia="Times New Roman" w:hAnsi="Times New Roman" w:cs="Times New Roman"/>
        </w:rPr>
      </w:pPr>
      <w:r>
        <w:rPr>
          <w:rFonts w:ascii="Times New Roman" w:eastAsia="Times New Roman" w:hAnsi="Times New Roman" w:cs="Times New Roman"/>
        </w:rPr>
        <w:t>Provide support for various departmental functions and events.</w:t>
      </w:r>
    </w:p>
    <w:p w14:paraId="00000025" w14:textId="77777777" w:rsidR="00FE7158" w:rsidRDefault="0007351B">
      <w:pPr>
        <w:widowControl w:val="0"/>
        <w:numPr>
          <w:ilvl w:val="0"/>
          <w:numId w:val="1"/>
        </w:numPr>
        <w:tabs>
          <w:tab w:val="left" w:pos="819"/>
          <w:tab w:val="left" w:pos="820"/>
        </w:tabs>
        <w:spacing w:before="17" w:line="256" w:lineRule="auto"/>
        <w:ind w:right="1331"/>
        <w:rPr>
          <w:rFonts w:ascii="Times New Roman" w:eastAsia="Times New Roman" w:hAnsi="Times New Roman" w:cs="Times New Roman"/>
        </w:rPr>
      </w:pPr>
      <w:r>
        <w:rPr>
          <w:rFonts w:ascii="Times New Roman" w:eastAsia="Times New Roman" w:hAnsi="Times New Roman" w:cs="Times New Roman"/>
        </w:rPr>
        <w:t xml:space="preserve">Provide </w:t>
      </w:r>
      <w:r>
        <w:rPr>
          <w:rFonts w:ascii="Times New Roman" w:eastAsia="Times New Roman" w:hAnsi="Times New Roman" w:cs="Times New Roman"/>
        </w:rPr>
        <w:t>logistical support for room bookings, budgetary management, student reimbursements, and other administrative duties, as assigned.</w:t>
      </w:r>
    </w:p>
    <w:p w14:paraId="00000026" w14:textId="77777777" w:rsidR="00FE7158" w:rsidRDefault="0007351B">
      <w:pPr>
        <w:widowControl w:val="0"/>
        <w:numPr>
          <w:ilvl w:val="0"/>
          <w:numId w:val="1"/>
        </w:numPr>
        <w:tabs>
          <w:tab w:val="left" w:pos="819"/>
          <w:tab w:val="left" w:pos="820"/>
        </w:tabs>
        <w:spacing w:line="256" w:lineRule="auto"/>
        <w:ind w:right="1056"/>
        <w:rPr>
          <w:rFonts w:ascii="Times New Roman" w:eastAsia="Times New Roman" w:hAnsi="Times New Roman" w:cs="Times New Roman"/>
        </w:rPr>
      </w:pPr>
      <w:r>
        <w:rPr>
          <w:rFonts w:ascii="Times New Roman" w:eastAsia="Times New Roman" w:hAnsi="Times New Roman" w:cs="Times New Roman"/>
        </w:rPr>
        <w:t xml:space="preserve">Perform research on best practices related to the IEFI and Case Management and Student academic advising. </w:t>
      </w:r>
    </w:p>
    <w:p w14:paraId="00000027" w14:textId="77777777" w:rsidR="00FE7158" w:rsidRDefault="0007351B">
      <w:pPr>
        <w:widowControl w:val="0"/>
        <w:numPr>
          <w:ilvl w:val="0"/>
          <w:numId w:val="1"/>
        </w:numPr>
        <w:tabs>
          <w:tab w:val="left" w:pos="819"/>
          <w:tab w:val="left" w:pos="820"/>
        </w:tabs>
        <w:spacing w:line="256" w:lineRule="auto"/>
        <w:ind w:right="1283"/>
        <w:rPr>
          <w:rFonts w:ascii="Times New Roman" w:eastAsia="Times New Roman" w:hAnsi="Times New Roman" w:cs="Times New Roman"/>
        </w:rPr>
      </w:pPr>
      <w:r>
        <w:rPr>
          <w:rFonts w:ascii="Times New Roman" w:eastAsia="Times New Roman" w:hAnsi="Times New Roman" w:cs="Times New Roman"/>
        </w:rPr>
        <w:t>Communicate appropriately, effectively, and in a timely manner with all College constituencies.</w:t>
      </w:r>
    </w:p>
    <w:p w14:paraId="00000028" w14:textId="77777777" w:rsidR="00FE7158" w:rsidRDefault="0007351B">
      <w:pPr>
        <w:widowControl w:val="0"/>
        <w:numPr>
          <w:ilvl w:val="0"/>
          <w:numId w:val="1"/>
        </w:numPr>
        <w:tabs>
          <w:tab w:val="left" w:pos="819"/>
          <w:tab w:val="left" w:pos="820"/>
        </w:tabs>
        <w:spacing w:line="252" w:lineRule="auto"/>
        <w:rPr>
          <w:rFonts w:ascii="Times New Roman" w:eastAsia="Times New Roman" w:hAnsi="Times New Roman" w:cs="Times New Roman"/>
        </w:rPr>
      </w:pPr>
      <w:r>
        <w:rPr>
          <w:rFonts w:ascii="Times New Roman" w:eastAsia="Times New Roman" w:hAnsi="Times New Roman" w:cs="Times New Roman"/>
        </w:rPr>
        <w:t>Assume other responsibilities as assigned by supervisor.</w:t>
      </w:r>
    </w:p>
    <w:p w14:paraId="00000029" w14:textId="77777777" w:rsidR="00FE7158" w:rsidRDefault="00FE7158">
      <w:pPr>
        <w:widowControl w:val="0"/>
        <w:spacing w:before="9" w:line="240" w:lineRule="auto"/>
        <w:rPr>
          <w:rFonts w:ascii="Times New Roman" w:eastAsia="Times New Roman" w:hAnsi="Times New Roman" w:cs="Times New Roman"/>
        </w:rPr>
      </w:pPr>
    </w:p>
    <w:p w14:paraId="0000002A" w14:textId="77777777" w:rsidR="00FE7158" w:rsidRDefault="0007351B">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Qualifications:</w:t>
      </w:r>
    </w:p>
    <w:p w14:paraId="0000002B" w14:textId="77777777" w:rsidR="00FE7158" w:rsidRDefault="0007351B">
      <w:pPr>
        <w:widowControl w:val="0"/>
        <w:spacing w:before="17" w:line="240" w:lineRule="auto"/>
        <w:ind w:left="100"/>
        <w:rPr>
          <w:rFonts w:ascii="Times New Roman" w:eastAsia="Times New Roman" w:hAnsi="Times New Roman" w:cs="Times New Roman"/>
        </w:rPr>
      </w:pPr>
      <w:r>
        <w:rPr>
          <w:rFonts w:ascii="Times New Roman" w:eastAsia="Times New Roman" w:hAnsi="Times New Roman" w:cs="Times New Roman"/>
        </w:rPr>
        <w:t>The ideal candidate for the GLAS position will possess:</w:t>
      </w:r>
    </w:p>
    <w:p w14:paraId="0000002C" w14:textId="77777777" w:rsidR="00FE7158" w:rsidRDefault="0007351B">
      <w:pPr>
        <w:widowControl w:val="0"/>
        <w:numPr>
          <w:ilvl w:val="0"/>
          <w:numId w:val="1"/>
        </w:numPr>
        <w:tabs>
          <w:tab w:val="left" w:pos="819"/>
          <w:tab w:val="left" w:pos="820"/>
        </w:tabs>
        <w:spacing w:before="17" w:line="240" w:lineRule="auto"/>
        <w:rPr>
          <w:rFonts w:ascii="Times New Roman" w:eastAsia="Times New Roman" w:hAnsi="Times New Roman" w:cs="Times New Roman"/>
        </w:rPr>
      </w:pPr>
      <w:r>
        <w:rPr>
          <w:rFonts w:ascii="Times New Roman" w:eastAsia="Times New Roman" w:hAnsi="Times New Roman" w:cs="Times New Roman"/>
        </w:rPr>
        <w:t>A Bachelor’s degree (required).</w:t>
      </w:r>
    </w:p>
    <w:p w14:paraId="0000002D" w14:textId="77777777" w:rsidR="00FE7158" w:rsidRDefault="0007351B">
      <w:pPr>
        <w:widowControl w:val="0"/>
        <w:numPr>
          <w:ilvl w:val="0"/>
          <w:numId w:val="1"/>
        </w:numPr>
        <w:tabs>
          <w:tab w:val="left" w:pos="819"/>
          <w:tab w:val="left" w:pos="820"/>
        </w:tabs>
        <w:spacing w:before="17" w:line="240" w:lineRule="auto"/>
        <w:rPr>
          <w:rFonts w:ascii="Times New Roman" w:eastAsia="Times New Roman" w:hAnsi="Times New Roman" w:cs="Times New Roman"/>
        </w:rPr>
      </w:pPr>
      <w:r>
        <w:rPr>
          <w:rFonts w:ascii="Times New Roman" w:eastAsia="Times New Roman" w:hAnsi="Times New Roman" w:cs="Times New Roman"/>
        </w:rPr>
        <w:t>Experience with a small liberal arts institution (preferred).</w:t>
      </w:r>
    </w:p>
    <w:p w14:paraId="0000002E" w14:textId="77777777" w:rsidR="00FE7158" w:rsidRDefault="0007351B">
      <w:pPr>
        <w:widowControl w:val="0"/>
        <w:numPr>
          <w:ilvl w:val="0"/>
          <w:numId w:val="1"/>
        </w:numPr>
        <w:tabs>
          <w:tab w:val="left" w:pos="819"/>
          <w:tab w:val="left" w:pos="820"/>
        </w:tabs>
        <w:spacing w:before="17" w:line="256" w:lineRule="auto"/>
        <w:ind w:right="550"/>
        <w:rPr>
          <w:rFonts w:ascii="Times New Roman" w:eastAsia="Times New Roman" w:hAnsi="Times New Roman" w:cs="Times New Roman"/>
        </w:rPr>
      </w:pPr>
      <w:r>
        <w:rPr>
          <w:rFonts w:ascii="Times New Roman" w:eastAsia="Times New Roman" w:hAnsi="Times New Roman" w:cs="Times New Roman"/>
        </w:rPr>
        <w:t>Experience with student conduct, student conflict, restorative justice, and healing justice practices (preferred).</w:t>
      </w:r>
    </w:p>
    <w:p w14:paraId="0000002F" w14:textId="77777777" w:rsidR="00FE7158" w:rsidRDefault="0007351B">
      <w:pPr>
        <w:widowControl w:val="0"/>
        <w:numPr>
          <w:ilvl w:val="0"/>
          <w:numId w:val="1"/>
        </w:numPr>
        <w:tabs>
          <w:tab w:val="left" w:pos="819"/>
          <w:tab w:val="left" w:pos="820"/>
        </w:tabs>
        <w:spacing w:line="252" w:lineRule="auto"/>
        <w:rPr>
          <w:rFonts w:ascii="Times New Roman" w:eastAsia="Times New Roman" w:hAnsi="Times New Roman" w:cs="Times New Roman"/>
        </w:rPr>
      </w:pPr>
      <w:r>
        <w:rPr>
          <w:rFonts w:ascii="Times New Roman" w:eastAsia="Times New Roman" w:hAnsi="Times New Roman" w:cs="Times New Roman"/>
        </w:rPr>
        <w:t>Experience with diversity, equity, and inclusion and social justice practices (preferred).</w:t>
      </w:r>
    </w:p>
    <w:p w14:paraId="00000030" w14:textId="77777777" w:rsidR="00FE7158" w:rsidRDefault="0007351B">
      <w:pPr>
        <w:widowControl w:val="0"/>
        <w:numPr>
          <w:ilvl w:val="0"/>
          <w:numId w:val="1"/>
        </w:numPr>
        <w:tabs>
          <w:tab w:val="left" w:pos="819"/>
          <w:tab w:val="left" w:pos="820"/>
        </w:tabs>
        <w:spacing w:before="17" w:line="240" w:lineRule="auto"/>
        <w:rPr>
          <w:rFonts w:ascii="Times New Roman" w:eastAsia="Times New Roman" w:hAnsi="Times New Roman" w:cs="Times New Roman"/>
        </w:rPr>
      </w:pPr>
      <w:r>
        <w:rPr>
          <w:rFonts w:ascii="Times New Roman" w:eastAsia="Times New Roman" w:hAnsi="Times New Roman" w:cs="Times New Roman"/>
        </w:rPr>
        <w:t>Experience with assessment and planning (preferred).</w:t>
      </w:r>
    </w:p>
    <w:p w14:paraId="00000031" w14:textId="77777777" w:rsidR="00FE7158" w:rsidRDefault="0007351B">
      <w:pPr>
        <w:widowControl w:val="0"/>
        <w:numPr>
          <w:ilvl w:val="0"/>
          <w:numId w:val="1"/>
        </w:numPr>
        <w:tabs>
          <w:tab w:val="left" w:pos="819"/>
          <w:tab w:val="left" w:pos="820"/>
        </w:tabs>
        <w:spacing w:before="17" w:line="256" w:lineRule="auto"/>
        <w:ind w:right="441"/>
        <w:rPr>
          <w:rFonts w:ascii="Times New Roman" w:eastAsia="Times New Roman" w:hAnsi="Times New Roman" w:cs="Times New Roman"/>
        </w:rPr>
      </w:pPr>
      <w:r>
        <w:rPr>
          <w:rFonts w:ascii="Times New Roman" w:eastAsia="Times New Roman" w:hAnsi="Times New Roman" w:cs="Times New Roman"/>
        </w:rPr>
        <w:t xml:space="preserve">Significant leadership experience. </w:t>
      </w:r>
    </w:p>
    <w:p w14:paraId="00000032" w14:textId="77777777" w:rsidR="00FE7158" w:rsidRDefault="0007351B">
      <w:pPr>
        <w:widowControl w:val="0"/>
        <w:numPr>
          <w:ilvl w:val="0"/>
          <w:numId w:val="1"/>
        </w:numPr>
        <w:tabs>
          <w:tab w:val="left" w:pos="819"/>
          <w:tab w:val="left" w:pos="820"/>
        </w:tabs>
        <w:spacing w:before="17" w:line="256" w:lineRule="auto"/>
        <w:ind w:right="441"/>
        <w:rPr>
          <w:rFonts w:ascii="Times New Roman" w:eastAsia="Times New Roman" w:hAnsi="Times New Roman" w:cs="Times New Roman"/>
        </w:rPr>
      </w:pPr>
      <w:r>
        <w:rPr>
          <w:rFonts w:ascii="Times New Roman" w:eastAsia="Times New Roman" w:hAnsi="Times New Roman" w:cs="Times New Roman"/>
        </w:rPr>
        <w:t xml:space="preserve">Graduate program acceptance (Higher Education &amp; Student Affairs or related program). </w:t>
      </w:r>
    </w:p>
    <w:p w14:paraId="00000033" w14:textId="77777777" w:rsidR="00FE7158" w:rsidRDefault="0007351B">
      <w:pPr>
        <w:widowControl w:val="0"/>
        <w:numPr>
          <w:ilvl w:val="0"/>
          <w:numId w:val="1"/>
        </w:numPr>
        <w:tabs>
          <w:tab w:val="left" w:pos="819"/>
          <w:tab w:val="left" w:pos="820"/>
        </w:tabs>
        <w:spacing w:before="66" w:line="256" w:lineRule="auto"/>
        <w:ind w:right="529"/>
        <w:rPr>
          <w:rFonts w:ascii="Times New Roman" w:eastAsia="Times New Roman" w:hAnsi="Times New Roman" w:cs="Times New Roman"/>
        </w:rPr>
      </w:pPr>
      <w:r>
        <w:rPr>
          <w:rFonts w:ascii="Times New Roman" w:eastAsia="Times New Roman" w:hAnsi="Times New Roman" w:cs="Times New Roman"/>
        </w:rPr>
        <w:t xml:space="preserve">Effective interpersonal skills, ability to work autonomously and with diverse </w:t>
      </w:r>
      <w:r>
        <w:rPr>
          <w:rFonts w:ascii="Times New Roman" w:eastAsia="Times New Roman" w:hAnsi="Times New Roman" w:cs="Times New Roman"/>
        </w:rPr>
        <w:t>groups of students, and has knowledge of student learning and development.</w:t>
      </w:r>
    </w:p>
    <w:p w14:paraId="00000034" w14:textId="77777777" w:rsidR="00FE7158" w:rsidRDefault="00FE7158">
      <w:pPr>
        <w:widowControl w:val="0"/>
        <w:tabs>
          <w:tab w:val="left" w:pos="819"/>
          <w:tab w:val="left" w:pos="820"/>
        </w:tabs>
        <w:spacing w:before="17" w:line="256" w:lineRule="auto"/>
        <w:ind w:left="820" w:right="441"/>
        <w:rPr>
          <w:rFonts w:ascii="Times New Roman" w:eastAsia="Times New Roman" w:hAnsi="Times New Roman" w:cs="Times New Roman"/>
        </w:rPr>
      </w:pPr>
    </w:p>
    <w:p w14:paraId="00000035" w14:textId="77777777" w:rsidR="00FE7158" w:rsidRDefault="0007351B">
      <w:pPr>
        <w:widowControl w:val="0"/>
        <w:spacing w:before="1" w:line="240" w:lineRule="auto"/>
        <w:ind w:left="100"/>
        <w:rPr>
          <w:rFonts w:ascii="Times New Roman" w:eastAsia="Times New Roman" w:hAnsi="Times New Roman" w:cs="Times New Roman"/>
        </w:rPr>
      </w:pPr>
      <w:r>
        <w:rPr>
          <w:rFonts w:ascii="Times New Roman" w:eastAsia="Times New Roman" w:hAnsi="Times New Roman" w:cs="Times New Roman"/>
        </w:rPr>
        <w:t>Position Length:</w:t>
      </w:r>
    </w:p>
    <w:p w14:paraId="00000036" w14:textId="77777777" w:rsidR="00FE7158" w:rsidRDefault="0007351B">
      <w:pPr>
        <w:widowControl w:val="0"/>
        <w:spacing w:before="17" w:line="256" w:lineRule="auto"/>
        <w:ind w:left="100" w:right="125"/>
        <w:rPr>
          <w:rFonts w:ascii="Times New Roman" w:eastAsia="Times New Roman" w:hAnsi="Times New Roman" w:cs="Times New Roman"/>
        </w:rPr>
      </w:pPr>
      <w:r>
        <w:rPr>
          <w:rFonts w:ascii="Times New Roman" w:eastAsia="Times New Roman" w:hAnsi="Times New Roman" w:cs="Times New Roman"/>
        </w:rPr>
        <w:t xml:space="preserve">The GASL position is a one academic year appointment over the 2025-2026 academic year. The position can begin as early as August 1, 2025 (date established jointly upon hire) and runs through the end of Classes. </w:t>
      </w:r>
      <w:hyperlink r:id="rId7">
        <w:r w:rsidR="00FE7158">
          <w:rPr>
            <w:rFonts w:ascii="Times New Roman" w:eastAsia="Times New Roman" w:hAnsi="Times New Roman" w:cs="Times New Roman"/>
            <w:color w:val="1155CC"/>
            <w:u w:val="single"/>
          </w:rPr>
          <w:t>Link to Swarthmore’s Academic Calendar</w:t>
        </w:r>
      </w:hyperlink>
      <w:r>
        <w:rPr>
          <w:rFonts w:ascii="Times New Roman" w:eastAsia="Times New Roman" w:hAnsi="Times New Roman" w:cs="Times New Roman"/>
        </w:rPr>
        <w:t xml:space="preserve">. </w:t>
      </w:r>
    </w:p>
    <w:p w14:paraId="00000037" w14:textId="77777777" w:rsidR="00FE7158" w:rsidRDefault="00FE7158">
      <w:pPr>
        <w:widowControl w:val="0"/>
        <w:spacing w:before="4" w:line="240" w:lineRule="auto"/>
        <w:rPr>
          <w:rFonts w:ascii="Times New Roman" w:eastAsia="Times New Roman" w:hAnsi="Times New Roman" w:cs="Times New Roman"/>
        </w:rPr>
      </w:pPr>
    </w:p>
    <w:p w14:paraId="00000038" w14:textId="77777777" w:rsidR="00FE7158" w:rsidRDefault="0007351B">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Remuneration:</w:t>
      </w:r>
    </w:p>
    <w:p w14:paraId="00000039" w14:textId="77777777" w:rsidR="00FE7158" w:rsidRDefault="0007351B">
      <w:pPr>
        <w:widowControl w:val="0"/>
        <w:spacing w:before="17" w:line="256" w:lineRule="auto"/>
        <w:ind w:left="100" w:right="254"/>
        <w:rPr>
          <w:rFonts w:ascii="Times New Roman" w:eastAsia="Times New Roman" w:hAnsi="Times New Roman" w:cs="Times New Roman"/>
        </w:rPr>
      </w:pPr>
      <w:r>
        <w:rPr>
          <w:rFonts w:ascii="Times New Roman" w:eastAsia="Times New Roman" w:hAnsi="Times New Roman" w:cs="Times New Roman"/>
        </w:rPr>
        <w:t>Swarthmore College will provide living accommodations and board, in the form of a College meal plan, when classes are in session. Swarthmore College will also reimburse the GASL for the Penn Regional Rail SEPTA semester pass, if purchased by the student.</w:t>
      </w:r>
    </w:p>
    <w:p w14:paraId="0000003A" w14:textId="77777777" w:rsidR="00FE7158" w:rsidRDefault="00FE7158">
      <w:pPr>
        <w:widowControl w:val="0"/>
        <w:spacing w:before="17" w:line="256" w:lineRule="auto"/>
        <w:ind w:left="100" w:right="254"/>
        <w:rPr>
          <w:rFonts w:ascii="Times New Roman" w:eastAsia="Times New Roman" w:hAnsi="Times New Roman" w:cs="Times New Roman"/>
        </w:rPr>
      </w:pPr>
    </w:p>
    <w:p w14:paraId="0000003B" w14:textId="77777777" w:rsidR="00FE7158" w:rsidRDefault="0007351B">
      <w:pPr>
        <w:widowControl w:val="0"/>
        <w:spacing w:before="17" w:line="256" w:lineRule="auto"/>
        <w:ind w:left="100" w:right="254"/>
        <w:rPr>
          <w:rFonts w:ascii="Times New Roman" w:eastAsia="Times New Roman" w:hAnsi="Times New Roman" w:cs="Times New Roman"/>
        </w:rPr>
      </w:pPr>
      <w:r>
        <w:rPr>
          <w:rFonts w:ascii="Times New Roman" w:eastAsia="Times New Roman" w:hAnsi="Times New Roman" w:cs="Times New Roman"/>
        </w:rPr>
        <w:t>Considerations:</w:t>
      </w:r>
    </w:p>
    <w:p w14:paraId="0000003C" w14:textId="77777777" w:rsidR="00FE7158" w:rsidRDefault="0007351B">
      <w:pPr>
        <w:widowControl w:val="0"/>
        <w:spacing w:before="17" w:line="256" w:lineRule="auto"/>
        <w:ind w:left="100" w:right="254"/>
        <w:rPr>
          <w:rFonts w:ascii="Times New Roman" w:eastAsia="Times New Roman" w:hAnsi="Times New Roman" w:cs="Times New Roman"/>
        </w:rPr>
      </w:pPr>
      <w:r>
        <w:rPr>
          <w:rFonts w:ascii="Times New Roman" w:eastAsia="Times New Roman" w:hAnsi="Times New Roman" w:cs="Times New Roman"/>
        </w:rPr>
        <w:t xml:space="preserve">International students must be authorized to work in the U.S. in an off campus position. Check with your graduate and international student office to verify eligibility. Students outside of Penn’s Graduate School of Education may not be eligible. </w:t>
      </w:r>
    </w:p>
    <w:p w14:paraId="0000003D" w14:textId="77777777" w:rsidR="00FE7158" w:rsidRDefault="00FE7158">
      <w:pPr>
        <w:widowControl w:val="0"/>
        <w:tabs>
          <w:tab w:val="left" w:pos="820"/>
        </w:tabs>
        <w:spacing w:line="251" w:lineRule="auto"/>
        <w:ind w:left="100"/>
        <w:jc w:val="both"/>
        <w:rPr>
          <w:rFonts w:ascii="Times New Roman" w:eastAsia="Times New Roman" w:hAnsi="Times New Roman" w:cs="Times New Roman"/>
        </w:rPr>
      </w:pPr>
    </w:p>
    <w:p w14:paraId="0000003E" w14:textId="77777777" w:rsidR="00FE7158" w:rsidRDefault="0007351B">
      <w:pPr>
        <w:widowControl w:val="0"/>
        <w:spacing w:before="150" w:line="242" w:lineRule="auto"/>
        <w:ind w:left="100" w:right="254"/>
        <w:rPr>
          <w:rFonts w:ascii="Times New Roman" w:eastAsia="Times New Roman" w:hAnsi="Times New Roman" w:cs="Times New Roman"/>
        </w:rPr>
      </w:pPr>
      <w:r>
        <w:rPr>
          <w:rFonts w:ascii="Times New Roman" w:eastAsia="Times New Roman" w:hAnsi="Times New Roman" w:cs="Times New Roman"/>
          <w:b/>
          <w:i/>
        </w:rPr>
        <w:t xml:space="preserve">~~~~~~~~~~~~~~~~~~~~~~~~~~~~~~~~~~~~~~~~~~~~~~~~~~~~~~~~~~~~~~~~ </w:t>
      </w:r>
    </w:p>
    <w:p w14:paraId="0000003F" w14:textId="77777777" w:rsidR="00FE7158" w:rsidRDefault="0007351B">
      <w:pPr>
        <w:widowControl w:val="0"/>
        <w:spacing w:before="150" w:line="242" w:lineRule="auto"/>
        <w:ind w:left="100" w:right="254"/>
        <w:rPr>
          <w:rFonts w:ascii="Times New Roman" w:eastAsia="Times New Roman" w:hAnsi="Times New Roman" w:cs="Times New Roman"/>
          <w:b/>
          <w:i/>
        </w:rPr>
      </w:pPr>
      <w:r>
        <w:rPr>
          <w:rFonts w:ascii="Times New Roman" w:eastAsia="Times New Roman" w:hAnsi="Times New Roman" w:cs="Times New Roman"/>
          <w:b/>
          <w:i/>
        </w:rPr>
        <w:t>Additional Information:</w:t>
      </w:r>
    </w:p>
    <w:p w14:paraId="00000040" w14:textId="77777777" w:rsidR="00FE7158" w:rsidRDefault="00FE7158">
      <w:pPr>
        <w:widowControl w:val="0"/>
        <w:spacing w:before="1" w:line="240" w:lineRule="auto"/>
        <w:rPr>
          <w:rFonts w:ascii="Times New Roman" w:eastAsia="Times New Roman" w:hAnsi="Times New Roman" w:cs="Times New Roman"/>
          <w:b/>
          <w:i/>
        </w:rPr>
      </w:pPr>
    </w:p>
    <w:p w14:paraId="00000041" w14:textId="77777777" w:rsidR="00FE7158" w:rsidRDefault="0007351B">
      <w:pPr>
        <w:widowControl w:val="0"/>
        <w:spacing w:line="240" w:lineRule="auto"/>
        <w:ind w:left="100"/>
        <w:rPr>
          <w:rFonts w:ascii="Times New Roman" w:eastAsia="Times New Roman" w:hAnsi="Times New Roman" w:cs="Times New Roman"/>
          <w:b/>
          <w:i/>
        </w:rPr>
      </w:pPr>
      <w:r>
        <w:rPr>
          <w:rFonts w:ascii="Times New Roman" w:eastAsia="Times New Roman" w:hAnsi="Times New Roman" w:cs="Times New Roman"/>
          <w:b/>
          <w:i/>
        </w:rPr>
        <w:t>Associate Dean/Director of Case Management/Director Inclusive Excellence Fellow Initiative</w:t>
      </w:r>
    </w:p>
    <w:p w14:paraId="00000042" w14:textId="77777777" w:rsidR="00FE7158" w:rsidRDefault="0007351B">
      <w:pPr>
        <w:widowControl w:val="0"/>
        <w:spacing w:before="14" w:line="249" w:lineRule="auto"/>
        <w:ind w:left="100" w:right="125"/>
        <w:rPr>
          <w:rFonts w:ascii="Times New Roman" w:eastAsia="Times New Roman" w:hAnsi="Times New Roman" w:cs="Times New Roman"/>
        </w:rPr>
      </w:pPr>
      <w:r>
        <w:rPr>
          <w:rFonts w:ascii="Times New Roman" w:eastAsia="Times New Roman" w:hAnsi="Times New Roman" w:cs="Times New Roman"/>
        </w:rPr>
        <w:t xml:space="preserve">The Associate Dean/Director of Case Management/Director Inclusive Excellence Fellow Initiative provides leadership and coordination of various student support services, with a specific focus on collaboration between residential, academic, Title IX Team, and student conduct concern reports. </w:t>
      </w:r>
    </w:p>
    <w:p w14:paraId="00000043" w14:textId="77777777" w:rsidR="00FE7158" w:rsidRDefault="0007351B">
      <w:pPr>
        <w:widowControl w:val="0"/>
        <w:spacing w:before="14" w:line="249" w:lineRule="auto"/>
        <w:ind w:left="100" w:right="125"/>
        <w:rPr>
          <w:rFonts w:ascii="Times New Roman" w:eastAsia="Times New Roman" w:hAnsi="Times New Roman" w:cs="Times New Roman"/>
        </w:rPr>
      </w:pPr>
      <w:r>
        <w:rPr>
          <w:rFonts w:ascii="Times New Roman" w:eastAsia="Times New Roman" w:hAnsi="Times New Roman" w:cs="Times New Roman"/>
        </w:rPr>
        <w:t xml:space="preserve">The Associate Dean, through her role in the Office of Student Life, has the following responsibilities include: </w:t>
      </w:r>
    </w:p>
    <w:p w14:paraId="00000044" w14:textId="77777777" w:rsidR="00FE7158" w:rsidRDefault="0007351B">
      <w:pPr>
        <w:widowControl w:val="0"/>
        <w:numPr>
          <w:ilvl w:val="0"/>
          <w:numId w:val="2"/>
        </w:numPr>
        <w:spacing w:before="14" w:line="249" w:lineRule="auto"/>
        <w:ind w:right="125"/>
        <w:rPr>
          <w:rFonts w:ascii="Times New Roman" w:eastAsia="Times New Roman" w:hAnsi="Times New Roman" w:cs="Times New Roman"/>
        </w:rPr>
      </w:pPr>
      <w:r>
        <w:rPr>
          <w:rFonts w:ascii="Times New Roman" w:eastAsia="Times New Roman" w:hAnsi="Times New Roman" w:cs="Times New Roman"/>
        </w:rPr>
        <w:t xml:space="preserve">Student academic and personal advising. </w:t>
      </w:r>
    </w:p>
    <w:p w14:paraId="00000045" w14:textId="77777777" w:rsidR="00FE7158" w:rsidRDefault="0007351B">
      <w:pPr>
        <w:widowControl w:val="0"/>
        <w:numPr>
          <w:ilvl w:val="0"/>
          <w:numId w:val="2"/>
        </w:numPr>
        <w:spacing w:before="14" w:line="249" w:lineRule="auto"/>
        <w:ind w:right="125"/>
      </w:pPr>
      <w:r>
        <w:rPr>
          <w:rFonts w:ascii="Times New Roman" w:eastAsia="Times New Roman" w:hAnsi="Times New Roman" w:cs="Times New Roman"/>
        </w:rPr>
        <w:t>Supporting students through the Student Conduct and Title IX process.</w:t>
      </w:r>
    </w:p>
    <w:p w14:paraId="00000046" w14:textId="77777777" w:rsidR="00FE7158" w:rsidRDefault="0007351B">
      <w:pPr>
        <w:widowControl w:val="0"/>
        <w:numPr>
          <w:ilvl w:val="0"/>
          <w:numId w:val="2"/>
        </w:numPr>
        <w:spacing w:before="14" w:line="249" w:lineRule="auto"/>
        <w:ind w:right="125"/>
        <w:rPr>
          <w:rFonts w:ascii="Times New Roman" w:eastAsia="Times New Roman" w:hAnsi="Times New Roman" w:cs="Times New Roman"/>
        </w:rPr>
      </w:pPr>
      <w:r>
        <w:rPr>
          <w:rFonts w:ascii="Times New Roman" w:eastAsia="Times New Roman" w:hAnsi="Times New Roman" w:cs="Times New Roman"/>
        </w:rPr>
        <w:t>The administration of the Inclusive Excellence Fellow Initiative guiding students that offer College wide projects that support the creation of a diverse and inclusive community.</w:t>
      </w:r>
    </w:p>
    <w:p w14:paraId="00000047" w14:textId="77777777" w:rsidR="00FE7158" w:rsidRDefault="0007351B">
      <w:pPr>
        <w:widowControl w:val="0"/>
        <w:numPr>
          <w:ilvl w:val="0"/>
          <w:numId w:val="2"/>
        </w:numPr>
        <w:spacing w:before="14" w:line="249" w:lineRule="auto"/>
        <w:ind w:right="125"/>
        <w:rPr>
          <w:rFonts w:ascii="Times New Roman" w:eastAsia="Times New Roman" w:hAnsi="Times New Roman" w:cs="Times New Roman"/>
        </w:rPr>
      </w:pPr>
      <w:r>
        <w:rPr>
          <w:rFonts w:ascii="Times New Roman" w:eastAsia="Times New Roman" w:hAnsi="Times New Roman" w:cs="Times New Roman"/>
        </w:rPr>
        <w:t xml:space="preserve">Participating on the secondary emergency on-call system and support staff on the Tier 1 on call system. </w:t>
      </w:r>
    </w:p>
    <w:p w14:paraId="00000048" w14:textId="77777777" w:rsidR="00FE7158" w:rsidRDefault="0007351B">
      <w:pPr>
        <w:widowControl w:val="0"/>
        <w:numPr>
          <w:ilvl w:val="0"/>
          <w:numId w:val="2"/>
        </w:numPr>
        <w:spacing w:before="14" w:line="249" w:lineRule="auto"/>
        <w:ind w:right="125"/>
        <w:rPr>
          <w:rFonts w:ascii="Times New Roman" w:eastAsia="Times New Roman" w:hAnsi="Times New Roman" w:cs="Times New Roman"/>
        </w:rPr>
      </w:pPr>
      <w:r>
        <w:rPr>
          <w:rFonts w:ascii="Times New Roman" w:eastAsia="Times New Roman" w:hAnsi="Times New Roman" w:cs="Times New Roman"/>
        </w:rPr>
        <w:t>Working closely with the Office of Student Engagement.</w:t>
      </w:r>
    </w:p>
    <w:p w14:paraId="00000049" w14:textId="77777777" w:rsidR="00FE7158" w:rsidRDefault="0007351B">
      <w:pPr>
        <w:widowControl w:val="0"/>
        <w:numPr>
          <w:ilvl w:val="0"/>
          <w:numId w:val="2"/>
        </w:numPr>
        <w:spacing w:before="14" w:line="249" w:lineRule="auto"/>
        <w:ind w:right="125"/>
      </w:pPr>
      <w:r>
        <w:rPr>
          <w:rFonts w:ascii="Times New Roman" w:eastAsia="Times New Roman" w:hAnsi="Times New Roman" w:cs="Times New Roman"/>
        </w:rPr>
        <w:t>Co-advisor for the senior class officers on the planning and implementation of Senior Week, Last Collection, and Commencement.</w:t>
      </w:r>
    </w:p>
    <w:p w14:paraId="0000004A" w14:textId="77777777" w:rsidR="00FE7158" w:rsidRDefault="00FE7158">
      <w:pPr>
        <w:widowControl w:val="0"/>
        <w:spacing w:before="14" w:line="249" w:lineRule="auto"/>
        <w:ind w:right="125"/>
        <w:rPr>
          <w:rFonts w:ascii="Times New Roman" w:eastAsia="Times New Roman" w:hAnsi="Times New Roman" w:cs="Times New Roman"/>
        </w:rPr>
      </w:pPr>
    </w:p>
    <w:p w14:paraId="0000004B" w14:textId="77777777" w:rsidR="00FE7158" w:rsidRDefault="0007351B">
      <w:pPr>
        <w:widowControl w:val="0"/>
        <w:spacing w:line="240" w:lineRule="auto"/>
        <w:rPr>
          <w:rFonts w:ascii="Times New Roman" w:eastAsia="Times New Roman" w:hAnsi="Times New Roman" w:cs="Times New Roman"/>
          <w:b/>
          <w:i/>
        </w:rPr>
      </w:pPr>
      <w:r>
        <w:rPr>
          <w:rFonts w:ascii="Times New Roman" w:eastAsia="Times New Roman" w:hAnsi="Times New Roman" w:cs="Times New Roman"/>
          <w:b/>
          <w:i/>
        </w:rPr>
        <w:t>About the Office of Student Life Partnership</w:t>
      </w:r>
    </w:p>
    <w:p w14:paraId="0000004C" w14:textId="77777777" w:rsidR="00FE7158" w:rsidRDefault="0007351B">
      <w:pPr>
        <w:widowControl w:val="0"/>
        <w:tabs>
          <w:tab w:val="left" w:pos="819"/>
        </w:tabs>
        <w:spacing w:before="10" w:line="240" w:lineRule="auto"/>
        <w:rPr>
          <w:rFonts w:ascii="Times New Roman" w:eastAsia="Times New Roman" w:hAnsi="Times New Roman" w:cs="Times New Roman"/>
        </w:rPr>
      </w:pPr>
      <w:r>
        <w:rPr>
          <w:rFonts w:ascii="Times New Roman" w:eastAsia="Times New Roman" w:hAnsi="Times New Roman" w:cs="Times New Roman"/>
        </w:rPr>
        <w:t>The Office of Student Life reports to the Department of Student Affairs (DoSA) through the Senior Associate Dean and Director of Student Life. The Office of Student Life also houses the Office of Student Engagement which is newer and continuing to evolve. This office merges Residential Communities and Student Activities &amp; Leadership into one functional area. The current staffing structure includes an Associate Dean and Director of Student Engagement, a Director for Residential Communities, a Director of Stu</w:t>
      </w:r>
      <w:r>
        <w:rPr>
          <w:rFonts w:ascii="Times New Roman" w:eastAsia="Times New Roman" w:hAnsi="Times New Roman" w:cs="Times New Roman"/>
        </w:rPr>
        <w:t>dent Activities and Leadership, an Assistant Director of Student Activities and Leadership, four Residential Community Coordinators, and an Administrative Assistant.</w:t>
      </w:r>
    </w:p>
    <w:p w14:paraId="0000004D" w14:textId="77777777" w:rsidR="00FE7158" w:rsidRDefault="00FE7158">
      <w:pPr>
        <w:widowControl w:val="0"/>
        <w:spacing w:before="3" w:line="240" w:lineRule="auto"/>
        <w:rPr>
          <w:rFonts w:ascii="Times New Roman" w:eastAsia="Times New Roman" w:hAnsi="Times New Roman" w:cs="Times New Roman"/>
        </w:rPr>
      </w:pPr>
    </w:p>
    <w:p w14:paraId="0000004E" w14:textId="77777777" w:rsidR="00FE7158" w:rsidRDefault="0007351B">
      <w:pPr>
        <w:widowControl w:val="0"/>
        <w:spacing w:line="240" w:lineRule="auto"/>
        <w:ind w:left="100"/>
        <w:rPr>
          <w:rFonts w:ascii="Times New Roman" w:eastAsia="Times New Roman" w:hAnsi="Times New Roman" w:cs="Times New Roman"/>
        </w:rPr>
      </w:pPr>
      <w:r>
        <w:rPr>
          <w:rFonts w:ascii="Times New Roman" w:eastAsia="Times New Roman" w:hAnsi="Times New Roman" w:cs="Times New Roman"/>
        </w:rPr>
        <w:t>The GASL reports to:</w:t>
      </w:r>
    </w:p>
    <w:p w14:paraId="0000004F" w14:textId="77777777" w:rsidR="00FE7158" w:rsidRDefault="0007351B">
      <w:pPr>
        <w:widowControl w:val="0"/>
        <w:spacing w:before="10" w:line="240" w:lineRule="auto"/>
        <w:ind w:left="100"/>
        <w:rPr>
          <w:rFonts w:ascii="Times New Roman" w:eastAsia="Times New Roman" w:hAnsi="Times New Roman" w:cs="Times New Roman"/>
        </w:rPr>
      </w:pPr>
      <w:r>
        <w:rPr>
          <w:rFonts w:ascii="Times New Roman" w:eastAsia="Times New Roman" w:hAnsi="Times New Roman" w:cs="Times New Roman"/>
        </w:rPr>
        <w:t>Michelle D. Ray -</w:t>
      </w:r>
    </w:p>
    <w:p w14:paraId="00000050" w14:textId="77777777" w:rsidR="00FE7158" w:rsidRDefault="0007351B">
      <w:pPr>
        <w:widowControl w:val="0"/>
        <w:spacing w:before="29" w:line="240" w:lineRule="auto"/>
        <w:ind w:left="100"/>
        <w:rPr>
          <w:rFonts w:ascii="Times New Roman" w:eastAsia="Times New Roman" w:hAnsi="Times New Roman" w:cs="Times New Roman"/>
        </w:rPr>
      </w:pPr>
      <w:r>
        <w:rPr>
          <w:rFonts w:ascii="Times New Roman" w:eastAsia="Times New Roman" w:hAnsi="Times New Roman" w:cs="Times New Roman"/>
        </w:rPr>
        <w:t xml:space="preserve">Associate Dean/Director of Case </w:t>
      </w:r>
      <w:r>
        <w:rPr>
          <w:rFonts w:ascii="Times New Roman" w:eastAsia="Times New Roman" w:hAnsi="Times New Roman" w:cs="Times New Roman"/>
        </w:rPr>
        <w:t>Management/Director Inclusive Excellence Fellow Initiative</w:t>
      </w:r>
    </w:p>
    <w:p w14:paraId="00000051" w14:textId="77777777" w:rsidR="00FE7158" w:rsidRDefault="0007351B">
      <w:pPr>
        <w:widowControl w:val="0"/>
        <w:spacing w:before="14" w:line="249" w:lineRule="auto"/>
        <w:ind w:left="100" w:right="5702"/>
        <w:rPr>
          <w:rFonts w:ascii="Times New Roman" w:eastAsia="Times New Roman" w:hAnsi="Times New Roman" w:cs="Times New Roman"/>
        </w:rPr>
      </w:pPr>
      <w:r>
        <w:rPr>
          <w:rFonts w:ascii="Times New Roman" w:eastAsia="Times New Roman" w:hAnsi="Times New Roman" w:cs="Times New Roman"/>
        </w:rPr>
        <w:t>Student Life ~ DoSA</w:t>
      </w:r>
    </w:p>
    <w:p w14:paraId="00000052" w14:textId="77777777" w:rsidR="00FE7158" w:rsidRDefault="0007351B">
      <w:pPr>
        <w:widowControl w:val="0"/>
        <w:spacing w:before="14" w:line="249" w:lineRule="auto"/>
        <w:ind w:left="100" w:right="5702"/>
        <w:rPr>
          <w:rFonts w:ascii="Times New Roman" w:eastAsia="Times New Roman" w:hAnsi="Times New Roman" w:cs="Times New Roman"/>
        </w:rPr>
      </w:pPr>
      <w:r>
        <w:rPr>
          <w:rFonts w:ascii="Times New Roman" w:eastAsia="Times New Roman" w:hAnsi="Times New Roman" w:cs="Times New Roman"/>
        </w:rPr>
        <w:t xml:space="preserve">Swarthmore College </w:t>
      </w:r>
    </w:p>
    <w:p w14:paraId="00000053" w14:textId="77777777" w:rsidR="00FE7158" w:rsidRDefault="0007351B">
      <w:pPr>
        <w:widowControl w:val="0"/>
        <w:spacing w:before="14" w:line="249" w:lineRule="auto"/>
        <w:ind w:left="100" w:right="5702"/>
        <w:rPr>
          <w:rFonts w:ascii="Times New Roman" w:eastAsia="Times New Roman" w:hAnsi="Times New Roman" w:cs="Times New Roman"/>
        </w:rPr>
      </w:pPr>
      <w:r>
        <w:rPr>
          <w:rFonts w:ascii="Times New Roman" w:eastAsia="Times New Roman" w:hAnsi="Times New Roman" w:cs="Times New Roman"/>
        </w:rPr>
        <w:t>Parrish 116 E</w:t>
      </w:r>
    </w:p>
    <w:p w14:paraId="00000054" w14:textId="77777777" w:rsidR="00FE7158" w:rsidRDefault="0007351B">
      <w:pPr>
        <w:widowControl w:val="0"/>
        <w:spacing w:before="2" w:line="240" w:lineRule="auto"/>
        <w:ind w:left="100"/>
        <w:rPr>
          <w:rFonts w:ascii="Times New Roman" w:eastAsia="Times New Roman" w:hAnsi="Times New Roman" w:cs="Times New Roman"/>
        </w:rPr>
      </w:pPr>
      <w:r>
        <w:rPr>
          <w:rFonts w:ascii="Times New Roman" w:eastAsia="Times New Roman" w:hAnsi="Times New Roman" w:cs="Times New Roman"/>
        </w:rPr>
        <w:t>500 College Avenue</w:t>
      </w:r>
    </w:p>
    <w:p w14:paraId="00000055" w14:textId="77777777" w:rsidR="00FE7158" w:rsidRDefault="0007351B">
      <w:pPr>
        <w:widowControl w:val="0"/>
        <w:spacing w:before="10" w:line="240" w:lineRule="auto"/>
        <w:ind w:left="100"/>
        <w:rPr>
          <w:rFonts w:ascii="Times New Roman" w:eastAsia="Times New Roman" w:hAnsi="Times New Roman" w:cs="Times New Roman"/>
        </w:rPr>
      </w:pPr>
      <w:r>
        <w:rPr>
          <w:rFonts w:ascii="Times New Roman" w:eastAsia="Times New Roman" w:hAnsi="Times New Roman" w:cs="Times New Roman"/>
        </w:rPr>
        <w:t>Swarthmore, PA 19081</w:t>
      </w:r>
    </w:p>
    <w:p w14:paraId="00000056" w14:textId="77777777" w:rsidR="00FE7158" w:rsidRDefault="0007351B">
      <w:pPr>
        <w:widowControl w:val="0"/>
        <w:spacing w:before="10" w:line="240" w:lineRule="auto"/>
        <w:ind w:left="100"/>
        <w:rPr>
          <w:rFonts w:ascii="Times New Roman" w:eastAsia="Times New Roman" w:hAnsi="Times New Roman" w:cs="Times New Roman"/>
        </w:rPr>
      </w:pPr>
      <w:r>
        <w:rPr>
          <w:rFonts w:ascii="Times New Roman" w:eastAsia="Times New Roman" w:hAnsi="Times New Roman" w:cs="Times New Roman"/>
          <w:u w:val="single"/>
        </w:rPr>
        <w:t>Phone</w:t>
      </w:r>
      <w:r>
        <w:rPr>
          <w:rFonts w:ascii="Times New Roman" w:eastAsia="Times New Roman" w:hAnsi="Times New Roman" w:cs="Times New Roman"/>
        </w:rPr>
        <w:t>: 610-690-5299</w:t>
      </w:r>
    </w:p>
    <w:p w14:paraId="00000057" w14:textId="77777777" w:rsidR="00FE7158" w:rsidRDefault="0007351B">
      <w:pPr>
        <w:widowControl w:val="0"/>
        <w:tabs>
          <w:tab w:val="left" w:pos="819"/>
        </w:tabs>
        <w:spacing w:before="10" w:line="240" w:lineRule="auto"/>
        <w:ind w:left="100"/>
        <w:rPr>
          <w:rFonts w:ascii="Times New Roman" w:eastAsia="Times New Roman" w:hAnsi="Times New Roman" w:cs="Times New Roman"/>
        </w:rPr>
      </w:pPr>
      <w:r>
        <w:rPr>
          <w:rFonts w:ascii="Times New Roman" w:eastAsia="Times New Roman" w:hAnsi="Times New Roman" w:cs="Times New Roman"/>
          <w:u w:val="single"/>
        </w:rPr>
        <w:t>Emai</w:t>
      </w:r>
      <w:r>
        <w:rPr>
          <w:rFonts w:ascii="Times New Roman" w:eastAsia="Times New Roman" w:hAnsi="Times New Roman" w:cs="Times New Roman"/>
        </w:rPr>
        <w:t>l:</w:t>
      </w:r>
      <w:r>
        <w:rPr>
          <w:rFonts w:ascii="Times New Roman" w:eastAsia="Times New Roman" w:hAnsi="Times New Roman" w:cs="Times New Roman"/>
        </w:rPr>
        <w:tab/>
      </w:r>
      <w:hyperlink r:id="rId8">
        <w:r w:rsidR="00FE7158">
          <w:rPr>
            <w:rFonts w:ascii="Times New Roman" w:eastAsia="Times New Roman" w:hAnsi="Times New Roman" w:cs="Times New Roman"/>
          </w:rPr>
          <w:t>mray2@swarthmore.edu</w:t>
        </w:r>
      </w:hyperlink>
    </w:p>
    <w:p w14:paraId="00000058" w14:textId="77777777" w:rsidR="00FE7158" w:rsidRDefault="00FE7158">
      <w:pPr>
        <w:widowControl w:val="0"/>
        <w:spacing w:before="14" w:line="249" w:lineRule="auto"/>
        <w:ind w:right="125"/>
        <w:rPr>
          <w:rFonts w:ascii="Times New Roman" w:eastAsia="Times New Roman" w:hAnsi="Times New Roman" w:cs="Times New Roman"/>
        </w:rPr>
        <w:sectPr w:rsidR="00FE7158">
          <w:pgSz w:w="12240" w:h="15840"/>
          <w:pgMar w:top="1440" w:right="1440" w:bottom="1440" w:left="1440" w:header="720" w:footer="720" w:gutter="0"/>
          <w:pgNumType w:start="1"/>
          <w:cols w:space="720"/>
        </w:sectPr>
      </w:pPr>
    </w:p>
    <w:p w14:paraId="00000059" w14:textId="77777777" w:rsidR="00FE7158" w:rsidRDefault="00FE7158">
      <w:pPr>
        <w:widowControl w:val="0"/>
        <w:spacing w:before="6" w:line="240" w:lineRule="auto"/>
        <w:rPr>
          <w:rFonts w:ascii="Times New Roman" w:eastAsia="Times New Roman" w:hAnsi="Times New Roman" w:cs="Times New Roman"/>
        </w:rPr>
      </w:pPr>
    </w:p>
    <w:p w14:paraId="0000005A" w14:textId="77777777" w:rsidR="00FE7158" w:rsidRDefault="00FE7158">
      <w:pPr>
        <w:widowControl w:val="0"/>
        <w:spacing w:before="8" w:line="240" w:lineRule="auto"/>
        <w:rPr>
          <w:rFonts w:ascii="Times New Roman" w:eastAsia="Times New Roman" w:hAnsi="Times New Roman" w:cs="Times New Roman"/>
        </w:rPr>
      </w:pPr>
    </w:p>
    <w:p w14:paraId="0000005B" w14:textId="77777777" w:rsidR="00FE7158" w:rsidRDefault="00FE7158">
      <w:pPr>
        <w:widowControl w:val="0"/>
        <w:spacing w:before="9" w:line="240" w:lineRule="auto"/>
        <w:rPr>
          <w:rFonts w:ascii="Times New Roman" w:eastAsia="Times New Roman" w:hAnsi="Times New Roman" w:cs="Times New Roman"/>
        </w:rPr>
      </w:pPr>
    </w:p>
    <w:p w14:paraId="0000005C" w14:textId="77777777" w:rsidR="00FE7158" w:rsidRDefault="00FE7158">
      <w:pPr>
        <w:widowControl w:val="0"/>
        <w:tabs>
          <w:tab w:val="left" w:pos="819"/>
          <w:tab w:val="left" w:pos="820"/>
        </w:tabs>
        <w:spacing w:before="17" w:line="256" w:lineRule="auto"/>
        <w:ind w:left="820" w:right="441"/>
        <w:rPr>
          <w:rFonts w:ascii="Times New Roman" w:eastAsia="Times New Roman" w:hAnsi="Times New Roman" w:cs="Times New Roman"/>
        </w:rPr>
        <w:sectPr w:rsidR="00FE7158">
          <w:pgSz w:w="12240" w:h="15840"/>
          <w:pgMar w:top="1380" w:right="1720" w:bottom="280" w:left="1700" w:header="720" w:footer="720" w:gutter="0"/>
          <w:cols w:space="720"/>
        </w:sectPr>
      </w:pPr>
    </w:p>
    <w:p w14:paraId="0000005D" w14:textId="77777777" w:rsidR="00FE7158" w:rsidRDefault="00FE7158">
      <w:pPr>
        <w:widowControl w:val="0"/>
        <w:spacing w:before="3" w:line="240" w:lineRule="auto"/>
        <w:rPr>
          <w:rFonts w:ascii="Times New Roman" w:eastAsia="Times New Roman" w:hAnsi="Times New Roman" w:cs="Times New Roman"/>
        </w:rPr>
      </w:pPr>
    </w:p>
    <w:p w14:paraId="0000005E" w14:textId="77777777" w:rsidR="00FE7158" w:rsidRDefault="00FE7158">
      <w:pPr>
        <w:widowControl w:val="0"/>
        <w:spacing w:line="240" w:lineRule="auto"/>
        <w:rPr>
          <w:rFonts w:ascii="Times New Roman" w:eastAsia="Times New Roman" w:hAnsi="Times New Roman" w:cs="Times New Roman"/>
        </w:rPr>
      </w:pPr>
    </w:p>
    <w:p w14:paraId="0000005F" w14:textId="77777777" w:rsidR="00FE7158" w:rsidRDefault="00FE7158">
      <w:pPr>
        <w:widowControl w:val="0"/>
        <w:numPr>
          <w:ilvl w:val="0"/>
          <w:numId w:val="2"/>
        </w:numPr>
        <w:spacing w:before="14" w:line="249" w:lineRule="auto"/>
        <w:ind w:right="125"/>
      </w:pPr>
    </w:p>
    <w:p w14:paraId="00000060" w14:textId="77777777" w:rsidR="00FE7158" w:rsidRDefault="00FE7158">
      <w:pPr>
        <w:widowControl w:val="0"/>
        <w:tabs>
          <w:tab w:val="left" w:pos="819"/>
        </w:tabs>
        <w:spacing w:before="10" w:line="240" w:lineRule="auto"/>
        <w:ind w:left="100"/>
        <w:rPr>
          <w:rFonts w:ascii="Times New Roman" w:eastAsia="Times New Roman" w:hAnsi="Times New Roman" w:cs="Times New Roman"/>
        </w:rPr>
        <w:sectPr w:rsidR="00FE7158">
          <w:pgSz w:w="12240" w:h="15840"/>
          <w:pgMar w:top="1380" w:right="1720" w:bottom="280" w:left="1700" w:header="720" w:footer="720" w:gutter="0"/>
          <w:cols w:space="720"/>
        </w:sectPr>
      </w:pPr>
    </w:p>
    <w:p w14:paraId="00000061" w14:textId="77777777" w:rsidR="00FE7158" w:rsidRDefault="00FE7158">
      <w:pPr>
        <w:widowControl w:val="0"/>
        <w:spacing w:line="254" w:lineRule="auto"/>
        <w:ind w:right="2813"/>
        <w:rPr>
          <w:rFonts w:ascii="Times New Roman" w:eastAsia="Times New Roman" w:hAnsi="Times New Roman" w:cs="Times New Roman"/>
          <w:b/>
          <w:i/>
          <w:sz w:val="16"/>
          <w:szCs w:val="16"/>
        </w:rPr>
      </w:pPr>
    </w:p>
    <w:p w14:paraId="00000062" w14:textId="77777777" w:rsidR="00FE7158" w:rsidRDefault="00FE7158">
      <w:pPr>
        <w:widowControl w:val="0"/>
        <w:tabs>
          <w:tab w:val="left" w:pos="819"/>
          <w:tab w:val="left" w:pos="820"/>
        </w:tabs>
        <w:spacing w:line="256" w:lineRule="auto"/>
        <w:ind w:right="142"/>
        <w:rPr>
          <w:rFonts w:ascii="Times New Roman" w:eastAsia="Times New Roman" w:hAnsi="Times New Roman" w:cs="Times New Roman"/>
        </w:rPr>
        <w:sectPr w:rsidR="00FE7158">
          <w:pgSz w:w="12240" w:h="15840"/>
          <w:pgMar w:top="1380" w:right="1720" w:bottom="280" w:left="1700" w:header="720" w:footer="720" w:gutter="0"/>
          <w:cols w:space="720"/>
        </w:sectPr>
      </w:pPr>
    </w:p>
    <w:p w14:paraId="00000063" w14:textId="77777777" w:rsidR="00FE7158" w:rsidRDefault="00FE7158"/>
    <w:sectPr w:rsidR="00FE7158">
      <w:pgSz w:w="12240" w:h="15840"/>
      <w:pgMar w:top="13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D74D5"/>
    <w:multiLevelType w:val="multilevel"/>
    <w:tmpl w:val="DA22FEC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 w15:restartNumberingAfterBreak="0">
    <w:nsid w:val="75DA6CC7"/>
    <w:multiLevelType w:val="multilevel"/>
    <w:tmpl w:val="D90C5262"/>
    <w:lvl w:ilvl="0">
      <w:numFmt w:val="bullet"/>
      <w:lvlText w:val="●"/>
      <w:lvlJc w:val="left"/>
      <w:pPr>
        <w:ind w:left="820" w:hanging="360"/>
      </w:pPr>
    </w:lvl>
    <w:lvl w:ilvl="1">
      <w:numFmt w:val="bullet"/>
      <w:lvlText w:val="•"/>
      <w:lvlJc w:val="left"/>
      <w:pPr>
        <w:ind w:left="1620" w:hanging="360"/>
      </w:pPr>
    </w:lvl>
    <w:lvl w:ilvl="2">
      <w:numFmt w:val="bullet"/>
      <w:lvlText w:val="•"/>
      <w:lvlJc w:val="left"/>
      <w:pPr>
        <w:ind w:left="2420" w:hanging="360"/>
      </w:pPr>
    </w:lvl>
    <w:lvl w:ilvl="3">
      <w:numFmt w:val="bullet"/>
      <w:lvlText w:val="•"/>
      <w:lvlJc w:val="left"/>
      <w:pPr>
        <w:ind w:left="3220" w:hanging="360"/>
      </w:pPr>
    </w:lvl>
    <w:lvl w:ilvl="4">
      <w:numFmt w:val="bullet"/>
      <w:lvlText w:val="•"/>
      <w:lvlJc w:val="left"/>
      <w:pPr>
        <w:ind w:left="4020" w:hanging="360"/>
      </w:pPr>
    </w:lvl>
    <w:lvl w:ilvl="5">
      <w:numFmt w:val="bullet"/>
      <w:lvlText w:val="•"/>
      <w:lvlJc w:val="left"/>
      <w:pPr>
        <w:ind w:left="4820" w:hanging="360"/>
      </w:pPr>
    </w:lvl>
    <w:lvl w:ilvl="6">
      <w:numFmt w:val="bullet"/>
      <w:lvlText w:val="•"/>
      <w:lvlJc w:val="left"/>
      <w:pPr>
        <w:ind w:left="5620" w:hanging="360"/>
      </w:pPr>
    </w:lvl>
    <w:lvl w:ilvl="7">
      <w:numFmt w:val="bullet"/>
      <w:lvlText w:val="•"/>
      <w:lvlJc w:val="left"/>
      <w:pPr>
        <w:ind w:left="6420" w:hanging="360"/>
      </w:pPr>
    </w:lvl>
    <w:lvl w:ilvl="8">
      <w:numFmt w:val="bullet"/>
      <w:lvlText w:val="•"/>
      <w:lvlJc w:val="left"/>
      <w:pPr>
        <w:ind w:left="7220" w:hanging="360"/>
      </w:pPr>
    </w:lvl>
  </w:abstractNum>
  <w:num w:numId="1" w16cid:durableId="1527324467">
    <w:abstractNumId w:val="1"/>
  </w:num>
  <w:num w:numId="2" w16cid:durableId="178044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58"/>
    <w:rsid w:val="0007351B"/>
    <w:rsid w:val="006E7795"/>
    <w:rsid w:val="00F70561"/>
    <w:rsid w:val="00FE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4E17241-C494-F84D-8B1D-DD94AE9A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ray2@swarthmore.edu" TargetMode="External"/><Relationship Id="rId3" Type="http://schemas.openxmlformats.org/officeDocument/2006/relationships/settings" Target="settings.xml"/><Relationship Id="rId7" Type="http://schemas.openxmlformats.org/officeDocument/2006/relationships/hyperlink" Target="https://www.swarthmore.edu/registrar/five-year-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warthmore.edu/inclusive-excellence-fellows-initiative" TargetMode="External"/><Relationship Id="rId5" Type="http://schemas.openxmlformats.org/officeDocument/2006/relationships/hyperlink" Target="http://www.swarthmore.edu/equal-opportunity-office/non-discrimination-and-equal-opportun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1372</Words>
  <Characters>7824</Characters>
  <Application>Microsoft Office Word</Application>
  <DocSecurity>4</DocSecurity>
  <Lines>65</Lines>
  <Paragraphs>18</Paragraphs>
  <ScaleCrop>false</ScaleCrop>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Cody Bangcaya Dawson</cp:lastModifiedBy>
  <cp:revision>2</cp:revision>
  <dcterms:created xsi:type="dcterms:W3CDTF">2025-03-06T20:02:00Z</dcterms:created>
  <dcterms:modified xsi:type="dcterms:W3CDTF">2025-03-06T20:02:00Z</dcterms:modified>
</cp:coreProperties>
</file>